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43" w:rsidRPr="0052221C" w:rsidRDefault="00A37843" w:rsidP="0052221C">
      <w:pPr>
        <w:spacing w:line="660" w:lineRule="exact"/>
        <w:jc w:val="center"/>
        <w:rPr>
          <w:rFonts w:asciiTheme="majorEastAsia" w:eastAsiaTheme="majorEastAsia" w:hAnsiTheme="majorEastAsia"/>
          <w:sz w:val="44"/>
          <w:szCs w:val="44"/>
        </w:rPr>
      </w:pPr>
      <w:r w:rsidRPr="0052221C">
        <w:rPr>
          <w:rFonts w:asciiTheme="majorEastAsia" w:eastAsiaTheme="majorEastAsia" w:hAnsiTheme="majorEastAsia" w:hint="eastAsia"/>
          <w:sz w:val="44"/>
          <w:szCs w:val="44"/>
        </w:rPr>
        <w:t>河北云山化工集团有限公司</w:t>
      </w:r>
    </w:p>
    <w:p w:rsidR="004358AB" w:rsidRPr="0052221C" w:rsidRDefault="00A37843" w:rsidP="0052221C">
      <w:pPr>
        <w:spacing w:line="660" w:lineRule="exact"/>
        <w:ind w:firstLineChars="200" w:firstLine="640"/>
        <w:rPr>
          <w:rFonts w:ascii="仿宋" w:eastAsia="仿宋" w:hAnsi="仿宋"/>
          <w:sz w:val="32"/>
          <w:szCs w:val="32"/>
        </w:rPr>
      </w:pPr>
      <w:r w:rsidRPr="0052221C">
        <w:rPr>
          <w:rFonts w:ascii="仿宋" w:eastAsia="仿宋" w:hAnsi="仿宋" w:hint="eastAsia"/>
          <w:sz w:val="32"/>
          <w:szCs w:val="32"/>
        </w:rPr>
        <w:t>河</w:t>
      </w:r>
      <w:r w:rsidR="00F46377" w:rsidRPr="0052221C">
        <w:rPr>
          <w:rFonts w:ascii="仿宋" w:eastAsia="仿宋" w:hAnsi="仿宋" w:hint="eastAsia"/>
          <w:sz w:val="32"/>
          <w:szCs w:val="32"/>
        </w:rPr>
        <w:t>北云山化工集团有限公司是国家工业和信息部民爆器材定点生产企业。公司占地面积260万平方米，资产总额3.5亿元。现有员工2000余名，其中各类专业技术人员500余名。主要从事民用爆破器材产品的科研、生产、经销和爆破服务，是河北省首家成立的民爆器材集团公司，河北省民</w:t>
      </w:r>
      <w:proofErr w:type="gramStart"/>
      <w:r w:rsidR="00F46377" w:rsidRPr="0052221C">
        <w:rPr>
          <w:rFonts w:ascii="仿宋" w:eastAsia="仿宋" w:hAnsi="仿宋" w:hint="eastAsia"/>
          <w:sz w:val="32"/>
          <w:szCs w:val="32"/>
        </w:rPr>
        <w:t>爆行业</w:t>
      </w:r>
      <w:proofErr w:type="gramEnd"/>
      <w:r w:rsidR="00F46377" w:rsidRPr="0052221C">
        <w:rPr>
          <w:rFonts w:ascii="仿宋" w:eastAsia="仿宋" w:hAnsi="仿宋" w:hint="eastAsia"/>
          <w:sz w:val="32"/>
          <w:szCs w:val="32"/>
        </w:rPr>
        <w:t>重点企业。</w:t>
      </w:r>
      <w:r w:rsidR="00F46377" w:rsidRPr="0052221C">
        <w:rPr>
          <w:rFonts w:ascii="仿宋" w:eastAsia="仿宋" w:hAnsi="仿宋" w:hint="eastAsia"/>
          <w:sz w:val="32"/>
          <w:szCs w:val="32"/>
        </w:rPr>
        <w:br/>
      </w:r>
      <w:r w:rsidRPr="0052221C">
        <w:rPr>
          <w:rFonts w:ascii="宋体" w:eastAsia="宋体" w:hAnsi="宋体" w:cs="宋体" w:hint="eastAsia"/>
          <w:sz w:val="32"/>
          <w:szCs w:val="32"/>
        </w:rPr>
        <w:t>  </w:t>
      </w:r>
      <w:r w:rsidR="00F46377" w:rsidRPr="0052221C">
        <w:rPr>
          <w:rFonts w:ascii="仿宋" w:eastAsia="仿宋" w:hAnsi="仿宋" w:hint="eastAsia"/>
          <w:sz w:val="32"/>
          <w:szCs w:val="32"/>
        </w:rPr>
        <w:t>公司已通过ISO9001：2008国际质量体系认证，连续二十二年被评为“省级重合同、守信用企业”，先后获得了“省高新技术企业”、“省科技企业”、“省信用优良企业”、和“全国厂务公开、民主管理先进单位”等荣誉称号。</w:t>
      </w:r>
      <w:r w:rsidR="00F46377" w:rsidRPr="0052221C">
        <w:rPr>
          <w:rFonts w:ascii="仿宋" w:eastAsia="仿宋" w:hAnsi="仿宋" w:hint="eastAsia"/>
          <w:sz w:val="32"/>
          <w:szCs w:val="32"/>
        </w:rPr>
        <w:br/>
      </w:r>
      <w:r w:rsidRPr="0052221C">
        <w:rPr>
          <w:rFonts w:ascii="宋体" w:eastAsia="宋体" w:hAnsi="宋体" w:cs="宋体" w:hint="eastAsia"/>
          <w:sz w:val="32"/>
          <w:szCs w:val="32"/>
        </w:rPr>
        <w:t>  </w:t>
      </w:r>
      <w:r w:rsidR="00F46377" w:rsidRPr="0052221C">
        <w:rPr>
          <w:rFonts w:ascii="仿宋" w:eastAsia="仿宋" w:hAnsi="仿宋" w:hint="eastAsia"/>
          <w:sz w:val="32"/>
          <w:szCs w:val="32"/>
        </w:rPr>
        <w:t>坚持跨国经营战略，积极参与国际市场竞争。在柬埔寨投资新建民爆器材厂，第一期乳化炸药生产线于2009年3月投入批量生产。日前，合资在吉尔吉斯共和国新建民爆器材厂项目已正式签约，年产5万吨的工业炸药生产线正在紧张筹建中。不仅可在该国直接生产、经销工业炸药产品，还可实现民爆器材相关产品的配套出口。</w:t>
      </w:r>
      <w:r w:rsidR="00F46377" w:rsidRPr="0052221C">
        <w:rPr>
          <w:rFonts w:ascii="仿宋" w:eastAsia="仿宋" w:hAnsi="仿宋" w:hint="eastAsia"/>
          <w:sz w:val="32"/>
          <w:szCs w:val="32"/>
        </w:rPr>
        <w:br/>
      </w:r>
      <w:r w:rsidRPr="0052221C">
        <w:rPr>
          <w:rFonts w:ascii="宋体" w:eastAsia="宋体" w:hAnsi="宋体" w:cs="宋体" w:hint="eastAsia"/>
          <w:sz w:val="32"/>
          <w:szCs w:val="32"/>
        </w:rPr>
        <w:t>  </w:t>
      </w:r>
      <w:r w:rsidR="00F46377" w:rsidRPr="0052221C">
        <w:rPr>
          <w:rFonts w:ascii="仿宋" w:eastAsia="仿宋" w:hAnsi="仿宋" w:hint="eastAsia"/>
          <w:sz w:val="32"/>
          <w:szCs w:val="32"/>
        </w:rPr>
        <w:t>云山集团将充分发挥现有的产品及市场优势，继续整合国内生产和流通企业，积极实施四加一战略(即科研、生</w:t>
      </w:r>
      <w:r w:rsidR="00F46377" w:rsidRPr="0052221C">
        <w:rPr>
          <w:rFonts w:ascii="仿宋" w:eastAsia="仿宋" w:hAnsi="仿宋" w:hint="eastAsia"/>
          <w:sz w:val="32"/>
          <w:szCs w:val="32"/>
        </w:rPr>
        <w:lastRenderedPageBreak/>
        <w:t>产、经销、爆破服务一体化，积极开拓南亚、中亚等国际市场)，以技术创新为发展基点，铸造行业品牌，努力创建民爆器材大型跨国集团公司。</w:t>
      </w:r>
    </w:p>
    <w:p w:rsidR="00F46377" w:rsidRPr="0052221C" w:rsidRDefault="00F46377" w:rsidP="0052221C">
      <w:pPr>
        <w:spacing w:line="660" w:lineRule="exact"/>
        <w:ind w:firstLineChars="200" w:firstLine="640"/>
        <w:rPr>
          <w:rFonts w:ascii="仿宋" w:eastAsia="仿宋" w:hAnsi="仿宋"/>
          <w:sz w:val="32"/>
          <w:szCs w:val="32"/>
        </w:rPr>
      </w:pPr>
      <w:r w:rsidRPr="0052221C">
        <w:rPr>
          <w:rFonts w:ascii="仿宋" w:eastAsia="仿宋" w:hAnsi="仿宋"/>
          <w:sz w:val="32"/>
          <w:szCs w:val="32"/>
        </w:rPr>
        <w:t>战略规划</w:t>
      </w:r>
      <w:r w:rsidR="0052221C">
        <w:rPr>
          <w:rFonts w:ascii="仿宋" w:eastAsia="仿宋" w:hAnsi="仿宋" w:hint="eastAsia"/>
          <w:sz w:val="32"/>
          <w:szCs w:val="32"/>
        </w:rPr>
        <w:t>：</w:t>
      </w:r>
      <w:bookmarkStart w:id="0" w:name="_GoBack"/>
      <w:bookmarkEnd w:id="0"/>
      <w:r w:rsidRPr="0052221C">
        <w:rPr>
          <w:rFonts w:ascii="仿宋" w:eastAsia="仿宋" w:hAnsi="仿宋" w:hint="eastAsia"/>
          <w:sz w:val="32"/>
          <w:szCs w:val="32"/>
        </w:rPr>
        <w:t>企业发展的指导思想：以“十九大”精神和习近平新时代中国特色社会主义思想为指导，不忘初心，砥砺前行，坚持深化改革，强化管理，优化产业结构，实现转型升级，促进企业高质量发展。</w:t>
      </w:r>
      <w:r w:rsidR="00A37843" w:rsidRPr="0052221C">
        <w:rPr>
          <w:rFonts w:ascii="仿宋" w:eastAsia="仿宋" w:hAnsi="仿宋" w:hint="eastAsia"/>
          <w:sz w:val="32"/>
          <w:szCs w:val="32"/>
        </w:rPr>
        <w:br/>
      </w:r>
      <w:r w:rsidR="00A37843" w:rsidRPr="0052221C">
        <w:rPr>
          <w:rFonts w:ascii="宋体" w:eastAsia="宋体" w:hAnsi="宋体" w:cs="宋体" w:hint="eastAsia"/>
          <w:sz w:val="32"/>
          <w:szCs w:val="32"/>
        </w:rPr>
        <w:t>  </w:t>
      </w:r>
      <w:r w:rsidRPr="0052221C">
        <w:rPr>
          <w:rFonts w:ascii="仿宋" w:eastAsia="仿宋" w:hAnsi="仿宋" w:hint="eastAsia"/>
          <w:sz w:val="32"/>
          <w:szCs w:val="32"/>
        </w:rPr>
        <w:t>奋斗目标：在搞好科研、生产、销售、爆破服务一体化经营的同时，依托院士工作站、博士后工作站，研制智能化民</w:t>
      </w:r>
      <w:proofErr w:type="gramStart"/>
      <w:r w:rsidRPr="0052221C">
        <w:rPr>
          <w:rFonts w:ascii="仿宋" w:eastAsia="仿宋" w:hAnsi="仿宋" w:hint="eastAsia"/>
          <w:sz w:val="32"/>
          <w:szCs w:val="32"/>
        </w:rPr>
        <w:t>爆产品</w:t>
      </w:r>
      <w:proofErr w:type="gramEnd"/>
      <w:r w:rsidRPr="0052221C">
        <w:rPr>
          <w:rFonts w:ascii="仿宋" w:eastAsia="仿宋" w:hAnsi="仿宋" w:hint="eastAsia"/>
          <w:sz w:val="32"/>
          <w:szCs w:val="32"/>
        </w:rPr>
        <w:t>生产线。3-5年内建设成国家级企业技术中心，省级技术创新中心，并积极发展节能环保、新兴信息产业、</w:t>
      </w:r>
      <w:proofErr w:type="gramStart"/>
      <w:r w:rsidRPr="0052221C">
        <w:rPr>
          <w:rFonts w:ascii="仿宋" w:eastAsia="仿宋" w:hAnsi="仿宋" w:hint="eastAsia"/>
          <w:sz w:val="32"/>
          <w:szCs w:val="32"/>
        </w:rPr>
        <w:t>新建新型</w:t>
      </w:r>
      <w:proofErr w:type="gramEnd"/>
      <w:r w:rsidRPr="0052221C">
        <w:rPr>
          <w:rFonts w:ascii="仿宋" w:eastAsia="仿宋" w:hAnsi="仿宋" w:hint="eastAsia"/>
          <w:sz w:val="32"/>
          <w:szCs w:val="32"/>
        </w:rPr>
        <w:t>金属复合材料、机械制造产业园。以此为契机，向高端装备制造行业迈进，全力打造集团新的经济增长点，创建国际</w:t>
      </w:r>
      <w:proofErr w:type="gramStart"/>
      <w:r w:rsidRPr="0052221C">
        <w:rPr>
          <w:rFonts w:ascii="仿宋" w:eastAsia="仿宋" w:hAnsi="仿宋" w:hint="eastAsia"/>
          <w:sz w:val="32"/>
          <w:szCs w:val="32"/>
        </w:rPr>
        <w:t>一</w:t>
      </w:r>
      <w:proofErr w:type="gramEnd"/>
      <w:r w:rsidRPr="0052221C">
        <w:rPr>
          <w:rFonts w:ascii="仿宋" w:eastAsia="仿宋" w:hAnsi="仿宋" w:hint="eastAsia"/>
          <w:sz w:val="32"/>
          <w:szCs w:val="32"/>
        </w:rPr>
        <w:t>流民</w:t>
      </w:r>
      <w:proofErr w:type="gramStart"/>
      <w:r w:rsidRPr="0052221C">
        <w:rPr>
          <w:rFonts w:ascii="仿宋" w:eastAsia="仿宋" w:hAnsi="仿宋" w:hint="eastAsia"/>
          <w:sz w:val="32"/>
          <w:szCs w:val="32"/>
        </w:rPr>
        <w:t>爆</w:t>
      </w:r>
      <w:proofErr w:type="gramEnd"/>
      <w:r w:rsidRPr="0052221C">
        <w:rPr>
          <w:rFonts w:ascii="仿宋" w:eastAsia="仿宋" w:hAnsi="仿宋" w:hint="eastAsia"/>
          <w:sz w:val="32"/>
          <w:szCs w:val="32"/>
        </w:rPr>
        <w:t>器材跨国集团公司。</w:t>
      </w:r>
    </w:p>
    <w:p w:rsidR="00F46377" w:rsidRPr="0052221C" w:rsidRDefault="00F46377" w:rsidP="0052221C">
      <w:pPr>
        <w:spacing w:line="660" w:lineRule="exact"/>
        <w:rPr>
          <w:rFonts w:ascii="仿宋" w:eastAsia="仿宋" w:hAnsi="仿宋"/>
          <w:sz w:val="32"/>
          <w:szCs w:val="32"/>
        </w:rPr>
      </w:pPr>
      <w:r w:rsidRPr="0052221C">
        <w:rPr>
          <w:rFonts w:ascii="宋体" w:eastAsia="宋体" w:hAnsi="宋体" w:cs="宋体" w:hint="eastAsia"/>
          <w:sz w:val="32"/>
          <w:szCs w:val="32"/>
        </w:rPr>
        <w:t> </w:t>
      </w:r>
    </w:p>
    <w:p w:rsidR="00F46377" w:rsidRPr="0052221C" w:rsidRDefault="00F46377" w:rsidP="0052221C">
      <w:pPr>
        <w:spacing w:line="660" w:lineRule="exact"/>
        <w:rPr>
          <w:rFonts w:ascii="仿宋" w:eastAsia="仿宋" w:hAnsi="仿宋"/>
          <w:sz w:val="32"/>
          <w:szCs w:val="32"/>
        </w:rPr>
      </w:pPr>
    </w:p>
    <w:sectPr w:rsidR="00F46377" w:rsidRPr="0052221C" w:rsidSect="004358A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0A5" w:rsidRDefault="004060A5" w:rsidP="00F46377">
      <w:pPr>
        <w:spacing w:after="0"/>
      </w:pPr>
      <w:r>
        <w:separator/>
      </w:r>
    </w:p>
  </w:endnote>
  <w:endnote w:type="continuationSeparator" w:id="0">
    <w:p w:rsidR="004060A5" w:rsidRDefault="004060A5" w:rsidP="00F463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altName w:val="黑体"/>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884336"/>
      <w:docPartObj>
        <w:docPartGallery w:val="Page Numbers (Bottom of Page)"/>
        <w:docPartUnique/>
      </w:docPartObj>
    </w:sdtPr>
    <w:sdtContent>
      <w:p w:rsidR="0052221C" w:rsidRDefault="0052221C">
        <w:pPr>
          <w:pStyle w:val="a4"/>
          <w:jc w:val="center"/>
        </w:pPr>
        <w:r>
          <w:fldChar w:fldCharType="begin"/>
        </w:r>
        <w:r>
          <w:instrText>PAGE   \* MERGEFORMAT</w:instrText>
        </w:r>
        <w:r>
          <w:fldChar w:fldCharType="separate"/>
        </w:r>
        <w:r w:rsidRPr="0052221C">
          <w:rPr>
            <w:noProof/>
            <w:lang w:val="zh-CN"/>
          </w:rPr>
          <w:t>1</w:t>
        </w:r>
        <w:r>
          <w:fldChar w:fldCharType="end"/>
        </w:r>
      </w:p>
    </w:sdtContent>
  </w:sdt>
  <w:p w:rsidR="0052221C" w:rsidRDefault="005222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0A5" w:rsidRDefault="004060A5" w:rsidP="00F46377">
      <w:pPr>
        <w:spacing w:after="0"/>
      </w:pPr>
      <w:r>
        <w:separator/>
      </w:r>
    </w:p>
  </w:footnote>
  <w:footnote w:type="continuationSeparator" w:id="0">
    <w:p w:rsidR="004060A5" w:rsidRDefault="004060A5" w:rsidP="00F4637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272F0E"/>
    <w:rsid w:val="00323B43"/>
    <w:rsid w:val="003D37D8"/>
    <w:rsid w:val="004060A5"/>
    <w:rsid w:val="00426133"/>
    <w:rsid w:val="004358AB"/>
    <w:rsid w:val="00453C21"/>
    <w:rsid w:val="0052221C"/>
    <w:rsid w:val="006A6FB3"/>
    <w:rsid w:val="008B7726"/>
    <w:rsid w:val="00A05123"/>
    <w:rsid w:val="00A37843"/>
    <w:rsid w:val="00BC20E7"/>
    <w:rsid w:val="00D31D50"/>
    <w:rsid w:val="00F46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637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F46377"/>
    <w:rPr>
      <w:rFonts w:ascii="Tahoma" w:hAnsi="Tahoma"/>
      <w:sz w:val="18"/>
      <w:szCs w:val="18"/>
    </w:rPr>
  </w:style>
  <w:style w:type="paragraph" w:styleId="a4">
    <w:name w:val="footer"/>
    <w:basedOn w:val="a"/>
    <w:link w:val="Char0"/>
    <w:uiPriority w:val="99"/>
    <w:unhideWhenUsed/>
    <w:rsid w:val="00F46377"/>
    <w:pPr>
      <w:tabs>
        <w:tab w:val="center" w:pos="4153"/>
        <w:tab w:val="right" w:pos="8306"/>
      </w:tabs>
    </w:pPr>
    <w:rPr>
      <w:sz w:val="18"/>
      <w:szCs w:val="18"/>
    </w:rPr>
  </w:style>
  <w:style w:type="character" w:customStyle="1" w:styleId="Char0">
    <w:name w:val="页脚 Char"/>
    <w:basedOn w:val="a0"/>
    <w:link w:val="a4"/>
    <w:uiPriority w:val="99"/>
    <w:rsid w:val="00F46377"/>
    <w:rPr>
      <w:rFonts w:ascii="Tahoma" w:hAnsi="Tahoma"/>
      <w:sz w:val="18"/>
      <w:szCs w:val="18"/>
    </w:rPr>
  </w:style>
  <w:style w:type="paragraph" w:styleId="a5">
    <w:name w:val="Normal (Web)"/>
    <w:basedOn w:val="a"/>
    <w:uiPriority w:val="99"/>
    <w:semiHidden/>
    <w:unhideWhenUsed/>
    <w:rsid w:val="00F46377"/>
    <w:pPr>
      <w:adjustRightInd/>
      <w:snapToGrid/>
      <w:spacing w:before="100" w:beforeAutospacing="1" w:after="100" w:afterAutospacing="1"/>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199383">
      <w:bodyDiv w:val="1"/>
      <w:marLeft w:val="0"/>
      <w:marRight w:val="0"/>
      <w:marTop w:val="0"/>
      <w:marBottom w:val="0"/>
      <w:divBdr>
        <w:top w:val="none" w:sz="0" w:space="0" w:color="auto"/>
        <w:left w:val="none" w:sz="0" w:space="0" w:color="auto"/>
        <w:bottom w:val="none" w:sz="0" w:space="0" w:color="auto"/>
        <w:right w:val="none" w:sz="0" w:space="0" w:color="auto"/>
      </w:divBdr>
      <w:divsChild>
        <w:div w:id="1697660790">
          <w:marLeft w:val="0"/>
          <w:marRight w:val="0"/>
          <w:marTop w:val="0"/>
          <w:marBottom w:val="0"/>
          <w:divBdr>
            <w:top w:val="none" w:sz="0" w:space="0" w:color="auto"/>
            <w:left w:val="none" w:sz="0" w:space="0" w:color="auto"/>
            <w:bottom w:val="single" w:sz="6" w:space="8" w:color="CCCCCC"/>
            <w:right w:val="none" w:sz="0" w:space="0" w:color="auto"/>
          </w:divBdr>
        </w:div>
        <w:div w:id="90337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微软用户</cp:lastModifiedBy>
  <cp:revision>5</cp:revision>
  <dcterms:created xsi:type="dcterms:W3CDTF">2008-09-11T17:20:00Z</dcterms:created>
  <dcterms:modified xsi:type="dcterms:W3CDTF">2019-08-17T07:30:00Z</dcterms:modified>
</cp:coreProperties>
</file>